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A2BB" w14:textId="1F1DB9AC" w:rsidR="002B7A35" w:rsidRPr="0040196D" w:rsidRDefault="002B7A35" w:rsidP="00BA1333">
      <w:pPr>
        <w:spacing w:line="360" w:lineRule="auto"/>
        <w:jc w:val="center"/>
        <w:rPr>
          <w:rFonts w:cs="David"/>
          <w:b/>
          <w:bCs/>
          <w:rtl/>
        </w:rPr>
      </w:pPr>
      <w:r w:rsidRPr="0040196D">
        <w:rPr>
          <w:rFonts w:cs="David" w:hint="cs"/>
          <w:b/>
          <w:bCs/>
          <w:rtl/>
        </w:rPr>
        <w:t xml:space="preserve">מהלכות תשעת הימים </w:t>
      </w:r>
      <w:r w:rsidR="002E7C57">
        <w:rPr>
          <w:rFonts w:cs="David" w:hint="cs"/>
          <w:b/>
          <w:bCs/>
          <w:rtl/>
        </w:rPr>
        <w:t>תש</w:t>
      </w:r>
      <w:r w:rsidR="007C0076">
        <w:rPr>
          <w:rFonts w:cs="David" w:hint="cs"/>
          <w:b/>
          <w:bCs/>
          <w:rtl/>
        </w:rPr>
        <w:t>פ"</w:t>
      </w:r>
      <w:r w:rsidR="00AC0C49">
        <w:rPr>
          <w:rFonts w:cs="David" w:hint="cs"/>
          <w:b/>
          <w:bCs/>
          <w:rtl/>
        </w:rPr>
        <w:t>ה</w:t>
      </w:r>
    </w:p>
    <w:p w14:paraId="5044D62B" w14:textId="77777777" w:rsidR="002B7A35" w:rsidRPr="0040196D" w:rsidRDefault="002B7A35" w:rsidP="00F86CCD">
      <w:pPr>
        <w:pStyle w:val="a3"/>
        <w:numPr>
          <w:ilvl w:val="0"/>
          <w:numId w:val="1"/>
        </w:numPr>
        <w:spacing w:line="360" w:lineRule="auto"/>
        <w:jc w:val="both"/>
        <w:rPr>
          <w:rFonts w:cs="David"/>
          <w:b/>
          <w:bCs/>
        </w:rPr>
      </w:pPr>
      <w:r w:rsidRPr="0040196D">
        <w:rPr>
          <w:rFonts w:cs="David" w:hint="cs"/>
          <w:b/>
          <w:bCs/>
          <w:rtl/>
        </w:rPr>
        <w:t>תשעת הימים</w:t>
      </w:r>
    </w:p>
    <w:p w14:paraId="7BD921BC" w14:textId="77777777" w:rsidR="00F86CCD" w:rsidRDefault="002B7A35" w:rsidP="00F86CCD">
      <w:pPr>
        <w:pStyle w:val="a3"/>
        <w:spacing w:line="360" w:lineRule="auto"/>
        <w:jc w:val="both"/>
        <w:rPr>
          <w:rFonts w:cs="David"/>
          <w:rtl/>
        </w:rPr>
      </w:pPr>
      <w:r w:rsidRPr="0040196D">
        <w:rPr>
          <w:rFonts w:cs="David" w:hint="cs"/>
          <w:rtl/>
        </w:rPr>
        <w:t>משנכנס א</w:t>
      </w:r>
      <w:r w:rsidR="00F86CCD">
        <w:rPr>
          <w:rFonts w:cs="David" w:hint="cs"/>
          <w:rtl/>
        </w:rPr>
        <w:t>ב</w:t>
      </w:r>
      <w:r w:rsidRPr="0040196D">
        <w:rPr>
          <w:rFonts w:cs="David" w:hint="cs"/>
          <w:rtl/>
        </w:rPr>
        <w:t xml:space="preserve"> ממעטים בשמחה. </w:t>
      </w:r>
    </w:p>
    <w:p w14:paraId="53F01BA3" w14:textId="74B1429B" w:rsidR="002B7A35" w:rsidRPr="0040196D" w:rsidRDefault="002B7A35" w:rsidP="00556081">
      <w:pPr>
        <w:pStyle w:val="a3"/>
        <w:spacing w:line="360" w:lineRule="auto"/>
        <w:jc w:val="both"/>
        <w:rPr>
          <w:rFonts w:cs="David"/>
          <w:rtl/>
        </w:rPr>
      </w:pPr>
      <w:r w:rsidRPr="0040196D">
        <w:rPr>
          <w:rFonts w:cs="David" w:hint="cs"/>
          <w:rtl/>
        </w:rPr>
        <w:t xml:space="preserve">כלומר: מיום </w:t>
      </w:r>
      <w:r w:rsidR="00AC0C49">
        <w:rPr>
          <w:rFonts w:cs="David" w:hint="cs"/>
          <w:rtl/>
        </w:rPr>
        <w:t>שבת קודש</w:t>
      </w:r>
      <w:r w:rsidRPr="0040196D">
        <w:rPr>
          <w:rFonts w:cs="David" w:hint="cs"/>
          <w:rtl/>
        </w:rPr>
        <w:t>,</w:t>
      </w:r>
      <w:r w:rsidR="00556081">
        <w:rPr>
          <w:rFonts w:cs="David" w:hint="cs"/>
          <w:rtl/>
        </w:rPr>
        <w:t xml:space="preserve"> א' מנחם אב</w:t>
      </w:r>
      <w:r w:rsidRPr="0040196D">
        <w:rPr>
          <w:rFonts w:cs="David" w:hint="cs"/>
          <w:rtl/>
        </w:rPr>
        <w:t>, הננו נכנסים ל"תשעת הימים".</w:t>
      </w:r>
    </w:p>
    <w:p w14:paraId="3D611D3F" w14:textId="77777777" w:rsidR="002B7A35" w:rsidRPr="0040196D" w:rsidRDefault="002B7A35" w:rsidP="00F4013B">
      <w:pPr>
        <w:pStyle w:val="a3"/>
        <w:numPr>
          <w:ilvl w:val="0"/>
          <w:numId w:val="2"/>
        </w:numPr>
        <w:spacing w:line="360" w:lineRule="auto"/>
        <w:jc w:val="both"/>
        <w:rPr>
          <w:rFonts w:cs="David"/>
        </w:rPr>
      </w:pPr>
      <w:r w:rsidRPr="0040196D">
        <w:rPr>
          <w:rFonts w:cs="David" w:hint="cs"/>
          <w:rtl/>
        </w:rPr>
        <w:t>השמחה האסורה היא: בנין של שמחה, נטיעה של שמחה ומשא ומתן של שמחה. כלומר: הרחבת דיור, סיוד הדירה וכד', מוגדרים כ"שמחה", והם לצורך  הרווחה, שאפשר לחיות גם בלעדיהם</w:t>
      </w:r>
      <w:r w:rsidR="00F4013B">
        <w:rPr>
          <w:rFonts w:cs="David" w:hint="cs"/>
          <w:rtl/>
        </w:rPr>
        <w:t xml:space="preserve">. לכן אסורים. כמו כן, שתילת דשא, </w:t>
      </w:r>
      <w:r w:rsidRPr="0040196D">
        <w:rPr>
          <w:rFonts w:cs="David" w:hint="cs"/>
          <w:rtl/>
        </w:rPr>
        <w:t>פרחים</w:t>
      </w:r>
      <w:r w:rsidR="00F4013B">
        <w:rPr>
          <w:rFonts w:cs="David" w:hint="cs"/>
          <w:rtl/>
        </w:rPr>
        <w:t>, וכן</w:t>
      </w:r>
      <w:r w:rsidR="00F4013B" w:rsidRPr="00F4013B">
        <w:rPr>
          <w:rFonts w:cs="David" w:hint="cs"/>
          <w:rtl/>
        </w:rPr>
        <w:t xml:space="preserve"> </w:t>
      </w:r>
      <w:r w:rsidR="00F4013B">
        <w:rPr>
          <w:rFonts w:cs="David" w:hint="cs"/>
          <w:rtl/>
        </w:rPr>
        <w:t>דשא סינטטי</w:t>
      </w:r>
      <w:r w:rsidRPr="0040196D">
        <w:rPr>
          <w:rFonts w:cs="David" w:hint="cs"/>
          <w:rtl/>
        </w:rPr>
        <w:t>, להרווחה, אסורים. נטיעת עצי פרי, בודאי בארץ ישראל, היא מצוה ומותרת. בניה המ</w:t>
      </w:r>
      <w:r w:rsidR="00EF2C9C">
        <w:rPr>
          <w:rFonts w:cs="David" w:hint="cs"/>
          <w:rtl/>
        </w:rPr>
        <w:t>חזקת אחיזתנו בארץ אף</w:t>
      </w:r>
      <w:r w:rsidRPr="0040196D">
        <w:rPr>
          <w:rFonts w:cs="David" w:hint="cs"/>
          <w:rtl/>
        </w:rPr>
        <w:t xml:space="preserve"> היא מותרת.</w:t>
      </w:r>
    </w:p>
    <w:p w14:paraId="51ABDC57" w14:textId="77777777" w:rsidR="002B7A35" w:rsidRPr="0040196D" w:rsidRDefault="002B7A35" w:rsidP="00F86CCD">
      <w:pPr>
        <w:pStyle w:val="a3"/>
        <w:numPr>
          <w:ilvl w:val="0"/>
          <w:numId w:val="2"/>
        </w:numPr>
        <w:spacing w:line="360" w:lineRule="auto"/>
        <w:jc w:val="both"/>
        <w:rPr>
          <w:rFonts w:cs="David"/>
        </w:rPr>
      </w:pPr>
      <w:r w:rsidRPr="0040196D">
        <w:rPr>
          <w:rFonts w:cs="David" w:hint="cs"/>
          <w:rtl/>
        </w:rPr>
        <w:t>משא ומתן היינו מסחר, קניה ומכירה לשם רווחים, יש אוסרים רק קניית ומכירת כלי כסף של צרכי חתונה. ויש אוסרים כל קנייה ומכירה להרווחה. ראוי להמנע מקניות שאינן מחויבות.</w:t>
      </w:r>
    </w:p>
    <w:p w14:paraId="4930E95F" w14:textId="77777777" w:rsidR="002B7A35" w:rsidRPr="0040196D" w:rsidRDefault="002B7A35" w:rsidP="00F86CCD">
      <w:pPr>
        <w:pStyle w:val="a3"/>
        <w:spacing w:line="360" w:lineRule="auto"/>
        <w:jc w:val="both"/>
        <w:rPr>
          <w:rFonts w:cs="David"/>
          <w:rtl/>
        </w:rPr>
      </w:pPr>
      <w:r w:rsidRPr="0040196D">
        <w:rPr>
          <w:rFonts w:cs="David" w:hint="cs"/>
          <w:rtl/>
        </w:rPr>
        <w:t>מי שאבדו נעליו (שכיח אצל ילדים..) מותר</w:t>
      </w:r>
      <w:r w:rsidR="005F3465">
        <w:rPr>
          <w:rFonts w:cs="David" w:hint="cs"/>
          <w:rtl/>
        </w:rPr>
        <w:t xml:space="preserve"> לקנות נעליים חדשות ולנעול אותם (הפוסקים כותבים שאין מברכים שהחיינו על נעלים חדשות).</w:t>
      </w:r>
    </w:p>
    <w:p w14:paraId="7475AD56" w14:textId="77777777" w:rsidR="002B7A35" w:rsidRPr="0040196D" w:rsidRDefault="002B7A35" w:rsidP="00F86CCD">
      <w:pPr>
        <w:pStyle w:val="a3"/>
        <w:numPr>
          <w:ilvl w:val="0"/>
          <w:numId w:val="2"/>
        </w:numPr>
        <w:spacing w:line="360" w:lineRule="auto"/>
        <w:jc w:val="both"/>
        <w:rPr>
          <w:rFonts w:cs="David"/>
        </w:rPr>
      </w:pPr>
      <w:r w:rsidRPr="0040196D">
        <w:rPr>
          <w:rFonts w:cs="David" w:hint="cs"/>
          <w:rtl/>
        </w:rPr>
        <w:t>זוג צעיר המתחתן אחרי ט' באב, מותר לשכור או לקנות דירה וכן שאר קניות לחתונה.</w:t>
      </w:r>
    </w:p>
    <w:p w14:paraId="6187B58D" w14:textId="77777777" w:rsidR="002B7A35" w:rsidRPr="0040196D" w:rsidRDefault="002B7A35" w:rsidP="00F86CCD">
      <w:pPr>
        <w:pStyle w:val="a3"/>
        <w:spacing w:line="360" w:lineRule="auto"/>
        <w:jc w:val="both"/>
        <w:rPr>
          <w:rFonts w:cs="David"/>
        </w:rPr>
      </w:pPr>
    </w:p>
    <w:p w14:paraId="2E4CBF0F" w14:textId="77777777" w:rsidR="001868D8" w:rsidRPr="001868D8" w:rsidRDefault="002B7A35" w:rsidP="00F86CCD">
      <w:pPr>
        <w:pStyle w:val="a3"/>
        <w:numPr>
          <w:ilvl w:val="0"/>
          <w:numId w:val="1"/>
        </w:numPr>
        <w:spacing w:line="360" w:lineRule="auto"/>
        <w:jc w:val="both"/>
        <w:rPr>
          <w:rFonts w:cs="David"/>
          <w:b/>
          <w:bCs/>
        </w:rPr>
      </w:pPr>
      <w:r w:rsidRPr="0040196D">
        <w:rPr>
          <w:rFonts w:cs="David" w:hint="cs"/>
          <w:b/>
          <w:bCs/>
          <w:rtl/>
        </w:rPr>
        <w:t>תספורת וכביסה</w:t>
      </w:r>
    </w:p>
    <w:p w14:paraId="514A7E50" w14:textId="213AA53E" w:rsidR="001868D8" w:rsidRDefault="002F1548" w:rsidP="007D30AB">
      <w:pPr>
        <w:pStyle w:val="a3"/>
        <w:numPr>
          <w:ilvl w:val="0"/>
          <w:numId w:val="3"/>
        </w:numPr>
        <w:spacing w:after="0" w:line="360" w:lineRule="auto"/>
        <w:rPr>
          <w:rFonts w:cs="David"/>
        </w:rPr>
      </w:pPr>
      <w:r>
        <w:rPr>
          <w:rFonts w:cs="David" w:hint="cs"/>
          <w:rtl/>
        </w:rPr>
        <w:t>ספרדים נוהגים לאסור תספורת,</w:t>
      </w:r>
      <w:r w:rsidR="007D30AB">
        <w:rPr>
          <w:rFonts w:cs="David" w:hint="cs"/>
          <w:rtl/>
        </w:rPr>
        <w:t xml:space="preserve"> </w:t>
      </w:r>
      <w:r>
        <w:rPr>
          <w:rFonts w:cs="David" w:hint="cs"/>
          <w:rtl/>
        </w:rPr>
        <w:t>כביסה וגיהוץ, בשבוע שחל ט' באב להיות בו</w:t>
      </w:r>
      <w:r w:rsidR="00556081">
        <w:rPr>
          <w:rFonts w:cs="David" w:hint="cs"/>
          <w:rtl/>
        </w:rPr>
        <w:t>.</w:t>
      </w:r>
      <w:r>
        <w:rPr>
          <w:rFonts w:cs="David" w:hint="cs"/>
          <w:rtl/>
        </w:rPr>
        <w:t xml:space="preserve"> </w:t>
      </w:r>
      <w:r w:rsidR="007D30AB">
        <w:rPr>
          <w:rFonts w:cs="David"/>
          <w:rtl/>
        </w:rPr>
        <w:br/>
      </w:r>
      <w:r w:rsidR="00AC0C49">
        <w:rPr>
          <w:rFonts w:cs="David" w:hint="cs"/>
          <w:rtl/>
        </w:rPr>
        <w:t>השנה, בה חל ט' באב, אין "שבוע שחל בו".</w:t>
      </w:r>
    </w:p>
    <w:p w14:paraId="31DC9110" w14:textId="34809A54" w:rsidR="002F1548" w:rsidRPr="00AB6488" w:rsidRDefault="002F1548" w:rsidP="002F1548">
      <w:pPr>
        <w:pStyle w:val="a3"/>
        <w:spacing w:after="0" w:line="360" w:lineRule="auto"/>
        <w:jc w:val="both"/>
        <w:rPr>
          <w:rFonts w:cs="David"/>
        </w:rPr>
      </w:pPr>
      <w:r>
        <w:rPr>
          <w:rFonts w:cs="David" w:hint="cs"/>
          <w:rtl/>
        </w:rPr>
        <w:t xml:space="preserve">לכן, מותר לספרדים להסתפר, להתגלח, לכבס ולגהץ, עד יום שישי, </w:t>
      </w:r>
      <w:r w:rsidR="00AC0C49">
        <w:rPr>
          <w:rFonts w:cs="David" w:hint="cs"/>
          <w:rtl/>
        </w:rPr>
        <w:t>ז</w:t>
      </w:r>
      <w:r w:rsidR="007B725D">
        <w:rPr>
          <w:rFonts w:cs="David" w:hint="cs"/>
          <w:rtl/>
        </w:rPr>
        <w:t>'</w:t>
      </w:r>
      <w:r w:rsidR="007D30AB">
        <w:rPr>
          <w:rFonts w:cs="David" w:hint="cs"/>
          <w:rtl/>
        </w:rPr>
        <w:t xml:space="preserve"> מנחם אב</w:t>
      </w:r>
      <w:r>
        <w:rPr>
          <w:rFonts w:cs="David" w:hint="cs"/>
          <w:rtl/>
        </w:rPr>
        <w:t>.</w:t>
      </w:r>
    </w:p>
    <w:p w14:paraId="75B5F005" w14:textId="77777777" w:rsidR="0054413E" w:rsidRDefault="002F1548" w:rsidP="00556081">
      <w:pPr>
        <w:pStyle w:val="a3"/>
        <w:numPr>
          <w:ilvl w:val="0"/>
          <w:numId w:val="3"/>
        </w:numPr>
        <w:spacing w:line="360" w:lineRule="auto"/>
        <w:jc w:val="both"/>
        <w:rPr>
          <w:rFonts w:cs="David"/>
        </w:rPr>
      </w:pPr>
      <w:r>
        <w:rPr>
          <w:rFonts w:cs="David" w:hint="cs"/>
          <w:rtl/>
        </w:rPr>
        <w:t>אשכנזים נוהגים שלא להסתפר ולהתגלח כבר מי"ז בתמוז.</w:t>
      </w:r>
    </w:p>
    <w:p w14:paraId="5FC5EE85" w14:textId="77777777" w:rsidR="008C2188" w:rsidRPr="00556081" w:rsidRDefault="008C2188" w:rsidP="00DA227F">
      <w:pPr>
        <w:pStyle w:val="a3"/>
        <w:numPr>
          <w:ilvl w:val="0"/>
          <w:numId w:val="3"/>
        </w:numPr>
        <w:spacing w:line="360" w:lineRule="auto"/>
        <w:jc w:val="both"/>
        <w:rPr>
          <w:rFonts w:cs="David"/>
          <w:rtl/>
        </w:rPr>
      </w:pPr>
      <w:r>
        <w:rPr>
          <w:rFonts w:cs="David" w:hint="cs"/>
          <w:rtl/>
        </w:rPr>
        <w:t xml:space="preserve">גזיזת ציפורניים, יש מחמירים ואוסרים. אולם, גם לדעתם, האיסור הוא רק בשבוע שחל בו. </w:t>
      </w:r>
    </w:p>
    <w:p w14:paraId="475C4426" w14:textId="7BF51D6A" w:rsidR="00EA241F" w:rsidRDefault="002F1548" w:rsidP="002F1548">
      <w:pPr>
        <w:pStyle w:val="a3"/>
        <w:numPr>
          <w:ilvl w:val="0"/>
          <w:numId w:val="3"/>
        </w:numPr>
        <w:spacing w:line="360" w:lineRule="auto"/>
        <w:jc w:val="both"/>
        <w:rPr>
          <w:rFonts w:cs="David"/>
        </w:rPr>
      </w:pPr>
      <w:r>
        <w:rPr>
          <w:rFonts w:cs="David" w:hint="cs"/>
          <w:rtl/>
        </w:rPr>
        <w:t xml:space="preserve">כביסה וגיהוץ, מנהג אשכנזים </w:t>
      </w:r>
      <w:r w:rsidR="007D30AB">
        <w:rPr>
          <w:rFonts w:cs="David" w:hint="cs"/>
          <w:rtl/>
        </w:rPr>
        <w:t>להימנ</w:t>
      </w:r>
      <w:r w:rsidR="007D30AB">
        <w:rPr>
          <w:rFonts w:cs="David" w:hint="eastAsia"/>
          <w:rtl/>
        </w:rPr>
        <w:t>ע</w:t>
      </w:r>
      <w:r>
        <w:rPr>
          <w:rFonts w:cs="David" w:hint="cs"/>
          <w:rtl/>
        </w:rPr>
        <w:t xml:space="preserve"> משנכנס אב, </w:t>
      </w:r>
      <w:r w:rsidR="00AC0C49">
        <w:rPr>
          <w:rFonts w:cs="David" w:hint="cs"/>
          <w:rtl/>
        </w:rPr>
        <w:t xml:space="preserve">למעשה ממוצ"ש אור לב' אב. </w:t>
      </w:r>
    </w:p>
    <w:p w14:paraId="39AF4BDC" w14:textId="28BBF190" w:rsidR="002F1548" w:rsidRPr="0040196D" w:rsidRDefault="002F1548" w:rsidP="00DA227F">
      <w:pPr>
        <w:pStyle w:val="a3"/>
        <w:numPr>
          <w:ilvl w:val="0"/>
          <w:numId w:val="3"/>
        </w:numPr>
        <w:spacing w:line="360" w:lineRule="auto"/>
        <w:jc w:val="both"/>
        <w:rPr>
          <w:rFonts w:cs="David"/>
        </w:rPr>
      </w:pPr>
      <w:r>
        <w:rPr>
          <w:rFonts w:cs="David" w:hint="cs"/>
          <w:rtl/>
        </w:rPr>
        <w:t xml:space="preserve">מי שיש לו רק בגד אחד לשבת, או שכל בגדיו התלכלכו, מותר לו לכבס ביום שישי, </w:t>
      </w:r>
      <w:r w:rsidR="00AC0C49">
        <w:rPr>
          <w:rFonts w:cs="David" w:hint="cs"/>
          <w:rtl/>
        </w:rPr>
        <w:t>ז</w:t>
      </w:r>
      <w:r w:rsidR="00DA227F">
        <w:rPr>
          <w:rFonts w:cs="David" w:hint="cs"/>
          <w:rtl/>
        </w:rPr>
        <w:t xml:space="preserve">' אב, </w:t>
      </w:r>
      <w:r w:rsidR="00C5435A">
        <w:rPr>
          <w:rFonts w:cs="David" w:hint="cs"/>
          <w:rtl/>
        </w:rPr>
        <w:t>ובלבד שיכבס רק את הבגד הדרוש לו לשבת.</w:t>
      </w:r>
    </w:p>
    <w:p w14:paraId="14FDF989" w14:textId="77777777" w:rsidR="001868D8" w:rsidRPr="00C5435A" w:rsidRDefault="00EA241F" w:rsidP="00C5435A">
      <w:pPr>
        <w:pStyle w:val="a3"/>
        <w:numPr>
          <w:ilvl w:val="0"/>
          <w:numId w:val="3"/>
        </w:numPr>
        <w:spacing w:line="360" w:lineRule="auto"/>
        <w:jc w:val="both"/>
        <w:rPr>
          <w:rFonts w:cs="David"/>
          <w:rtl/>
        </w:rPr>
      </w:pPr>
      <w:r w:rsidRPr="0040196D">
        <w:rPr>
          <w:rFonts w:cs="David" w:hint="cs"/>
          <w:rtl/>
        </w:rPr>
        <w:t>כשם שנאסר כיבוס לאשכנזים, כך אסור ללבוש בגד מכובס. מאחר וכמעט לא אפשרי ללכת שבוע שלם בלא להחליף בגדים, אם רוצה להחליף, ישליך את הבגד המכובס על הריצפה וינענעו לכאן ולכאן, כדי לאבד את חידושו, ואח"כ ילבשנו.</w:t>
      </w:r>
    </w:p>
    <w:p w14:paraId="6E5AC29A" w14:textId="77777777" w:rsidR="00EA241F" w:rsidRDefault="00EA241F" w:rsidP="00556081">
      <w:pPr>
        <w:pStyle w:val="a3"/>
        <w:numPr>
          <w:ilvl w:val="0"/>
          <w:numId w:val="3"/>
        </w:numPr>
        <w:spacing w:line="360" w:lineRule="auto"/>
        <w:jc w:val="both"/>
        <w:rPr>
          <w:rFonts w:cs="David"/>
        </w:rPr>
      </w:pPr>
      <w:r w:rsidRPr="0040196D">
        <w:rPr>
          <w:rFonts w:cs="David" w:hint="cs"/>
          <w:rtl/>
        </w:rPr>
        <w:t xml:space="preserve">כביסת בגדי תינוקות וילדים </w:t>
      </w:r>
      <w:r w:rsidR="001868D8">
        <w:rPr>
          <w:rFonts w:cs="David" w:hint="cs"/>
          <w:rtl/>
        </w:rPr>
        <w:t>עד קרוב לגיל מצוות, מותרת, הואיל ואין שמחה בכביסתם.</w:t>
      </w:r>
    </w:p>
    <w:p w14:paraId="2AE872E0" w14:textId="77777777" w:rsidR="001868D8" w:rsidRDefault="001868D8" w:rsidP="00556081">
      <w:pPr>
        <w:pStyle w:val="a3"/>
        <w:numPr>
          <w:ilvl w:val="0"/>
          <w:numId w:val="3"/>
        </w:numPr>
        <w:spacing w:line="360" w:lineRule="auto"/>
        <w:jc w:val="both"/>
        <w:rPr>
          <w:rFonts w:cs="David"/>
        </w:rPr>
      </w:pPr>
      <w:r>
        <w:rPr>
          <w:rFonts w:cs="David" w:hint="cs"/>
          <w:rtl/>
        </w:rPr>
        <w:t xml:space="preserve">בגדים שאם לא יכבסו אותם עלולים להעלות עובש או לקבל ריח רע, גם </w:t>
      </w:r>
      <w:r w:rsidR="00556081">
        <w:rPr>
          <w:rFonts w:cs="David" w:hint="cs"/>
          <w:rtl/>
        </w:rPr>
        <w:t>לאשכנזים מותר לכבס</w:t>
      </w:r>
      <w:r>
        <w:rPr>
          <w:rFonts w:cs="David" w:hint="cs"/>
          <w:rtl/>
        </w:rPr>
        <w:t>, מפני שהם כ"דבר האבד", ודי בו כדי להתיר איסור התלוי במנהג.</w:t>
      </w:r>
    </w:p>
    <w:p w14:paraId="328BC8A1" w14:textId="77777777" w:rsidR="001868D8" w:rsidRPr="00AB6488" w:rsidRDefault="001868D8" w:rsidP="00C5435A">
      <w:pPr>
        <w:pStyle w:val="a3"/>
        <w:spacing w:line="360" w:lineRule="auto"/>
        <w:jc w:val="both"/>
        <w:rPr>
          <w:rFonts w:cs="David"/>
        </w:rPr>
      </w:pPr>
      <w:r>
        <w:rPr>
          <w:rFonts w:cs="David" w:hint="cs"/>
          <w:rtl/>
        </w:rPr>
        <w:t>הדינים הללו אמורים הן בבגדי חול והן בבגדי שבת, ובכל סוגי הבגדים.</w:t>
      </w:r>
    </w:p>
    <w:p w14:paraId="379C8661" w14:textId="77777777" w:rsidR="00EA241F" w:rsidRPr="0040196D" w:rsidRDefault="00EA241F" w:rsidP="00F86CCD">
      <w:pPr>
        <w:spacing w:line="360" w:lineRule="auto"/>
        <w:ind w:left="360"/>
        <w:jc w:val="both"/>
        <w:rPr>
          <w:rFonts w:cs="David"/>
          <w:rtl/>
        </w:rPr>
      </w:pPr>
    </w:p>
    <w:p w14:paraId="0ADC126E" w14:textId="77777777" w:rsidR="00EA241F" w:rsidRPr="0040196D" w:rsidRDefault="00EA241F" w:rsidP="00F86CCD">
      <w:pPr>
        <w:pStyle w:val="a3"/>
        <w:numPr>
          <w:ilvl w:val="0"/>
          <w:numId w:val="1"/>
        </w:numPr>
        <w:spacing w:line="360" w:lineRule="auto"/>
        <w:jc w:val="both"/>
        <w:rPr>
          <w:rFonts w:cs="David"/>
          <w:b/>
          <w:bCs/>
        </w:rPr>
      </w:pPr>
      <w:r w:rsidRPr="0040196D">
        <w:rPr>
          <w:rFonts w:cs="David" w:hint="cs"/>
          <w:b/>
          <w:bCs/>
          <w:rtl/>
        </w:rPr>
        <w:t>רחיצה</w:t>
      </w:r>
    </w:p>
    <w:p w14:paraId="37BBBB9C" w14:textId="77777777" w:rsidR="00697B65" w:rsidRDefault="00697B65" w:rsidP="00F86CCD">
      <w:pPr>
        <w:pStyle w:val="a3"/>
        <w:numPr>
          <w:ilvl w:val="0"/>
          <w:numId w:val="5"/>
        </w:numPr>
        <w:spacing w:line="360" w:lineRule="auto"/>
        <w:jc w:val="both"/>
        <w:rPr>
          <w:rFonts w:cs="David"/>
        </w:rPr>
      </w:pPr>
      <w:r w:rsidRPr="0040196D">
        <w:rPr>
          <w:rFonts w:cs="David" w:hint="cs"/>
          <w:rtl/>
        </w:rPr>
        <w:t>עיקר הדין הוא, שרחיצה אסורה רק בט' באב עצמו (אחד מחמשת העינויים). אולם, אשכנזים מחמירים, ואין רוחצים כבר מר"ח אב.</w:t>
      </w:r>
    </w:p>
    <w:p w14:paraId="38192B9C" w14:textId="19F0AC2F" w:rsidR="008C2188" w:rsidRPr="0040196D" w:rsidRDefault="008C2188" w:rsidP="00F86CCD">
      <w:pPr>
        <w:pStyle w:val="a3"/>
        <w:numPr>
          <w:ilvl w:val="0"/>
          <w:numId w:val="5"/>
        </w:numPr>
        <w:spacing w:line="360" w:lineRule="auto"/>
        <w:jc w:val="both"/>
        <w:rPr>
          <w:rFonts w:cs="David"/>
        </w:rPr>
      </w:pPr>
      <w:r>
        <w:rPr>
          <w:rFonts w:cs="David" w:hint="cs"/>
          <w:rtl/>
        </w:rPr>
        <w:t xml:space="preserve">ביום שישי שהוא </w:t>
      </w:r>
      <w:r w:rsidR="00AC0C49">
        <w:rPr>
          <w:rFonts w:cs="David" w:hint="cs"/>
          <w:rtl/>
        </w:rPr>
        <w:t>ז</w:t>
      </w:r>
      <w:r w:rsidR="007D30AB">
        <w:rPr>
          <w:rFonts w:cs="David" w:hint="cs"/>
          <w:rtl/>
        </w:rPr>
        <w:t xml:space="preserve">' מנחם </w:t>
      </w:r>
      <w:r>
        <w:rPr>
          <w:rFonts w:cs="David" w:hint="cs"/>
          <w:rtl/>
        </w:rPr>
        <w:t xml:space="preserve">אב, מותר לרחוץ </w:t>
      </w:r>
      <w:r w:rsidR="007D30AB">
        <w:rPr>
          <w:rFonts w:cs="David" w:hint="cs"/>
          <w:rtl/>
        </w:rPr>
        <w:t>פניו ורגליו במים חמים. אבל את כל גופו מותר במים פושרים</w:t>
      </w:r>
      <w:r w:rsidR="00B57817">
        <w:rPr>
          <w:rFonts w:cs="David" w:hint="cs"/>
          <w:rtl/>
        </w:rPr>
        <w:t xml:space="preserve"> כדלקמן סעיף 4. </w:t>
      </w:r>
    </w:p>
    <w:p w14:paraId="38AAD4A4" w14:textId="27375A41" w:rsidR="00AB6488" w:rsidRDefault="00697B65" w:rsidP="007D30AB">
      <w:pPr>
        <w:pStyle w:val="a3"/>
        <w:numPr>
          <w:ilvl w:val="0"/>
          <w:numId w:val="5"/>
        </w:numPr>
        <w:spacing w:line="360" w:lineRule="auto"/>
        <w:rPr>
          <w:rFonts w:cs="David"/>
          <w:rtl/>
        </w:rPr>
      </w:pPr>
      <w:r w:rsidRPr="0040196D">
        <w:rPr>
          <w:rFonts w:cs="David" w:hint="cs"/>
          <w:rtl/>
        </w:rPr>
        <w:t xml:space="preserve">הספרדים </w:t>
      </w:r>
      <w:r w:rsidR="00C5435A">
        <w:rPr>
          <w:rFonts w:cs="David" w:hint="cs"/>
          <w:rtl/>
        </w:rPr>
        <w:t>ה</w:t>
      </w:r>
      <w:r w:rsidRPr="0040196D">
        <w:rPr>
          <w:rFonts w:cs="David" w:hint="cs"/>
          <w:rtl/>
        </w:rPr>
        <w:t>נזהרים מלרחוץ רק בשבוע שחל בו</w:t>
      </w:r>
      <w:r w:rsidR="00C5435A">
        <w:rPr>
          <w:rFonts w:cs="David" w:hint="cs"/>
          <w:rtl/>
        </w:rPr>
        <w:t>, השנה מותרים ברחיצה</w:t>
      </w:r>
      <w:r w:rsidR="007D30AB">
        <w:rPr>
          <w:rFonts w:cs="David" w:hint="cs"/>
          <w:rtl/>
        </w:rPr>
        <w:t xml:space="preserve"> כרגיל עד יום שישי </w:t>
      </w:r>
      <w:r w:rsidR="00AC0C49">
        <w:rPr>
          <w:rFonts w:cs="David" w:hint="cs"/>
          <w:rtl/>
        </w:rPr>
        <w:t>ז</w:t>
      </w:r>
      <w:r w:rsidR="007D30AB">
        <w:rPr>
          <w:rFonts w:cs="David" w:hint="cs"/>
          <w:rtl/>
        </w:rPr>
        <w:t>' מנחם אב.</w:t>
      </w:r>
    </w:p>
    <w:p w14:paraId="0CAC70AC" w14:textId="77777777" w:rsidR="00697B65" w:rsidRPr="0040196D" w:rsidRDefault="00697B65" w:rsidP="00F86CCD">
      <w:pPr>
        <w:pStyle w:val="a3"/>
        <w:numPr>
          <w:ilvl w:val="0"/>
          <w:numId w:val="5"/>
        </w:numPr>
        <w:spacing w:line="360" w:lineRule="auto"/>
        <w:jc w:val="both"/>
        <w:rPr>
          <w:rFonts w:cs="David"/>
        </w:rPr>
      </w:pPr>
      <w:r w:rsidRPr="0040196D">
        <w:rPr>
          <w:rFonts w:cs="David" w:hint="cs"/>
          <w:rtl/>
        </w:rPr>
        <w:lastRenderedPageBreak/>
        <w:t>הרחיצה שנהגו לאוסרה היא "רחיצה של תענוג", במים חמים, עם סבון או שמפו ריחניים וכד'. רחיצה לשם נקיון, בכל מקרה מותרת.</w:t>
      </w:r>
    </w:p>
    <w:p w14:paraId="2C5CE8AA" w14:textId="075C851B" w:rsidR="00697B65" w:rsidRPr="00AC0C49" w:rsidRDefault="00697B65" w:rsidP="00AC0C49">
      <w:pPr>
        <w:pStyle w:val="a3"/>
        <w:spacing w:line="360" w:lineRule="auto"/>
        <w:jc w:val="both"/>
        <w:rPr>
          <w:rFonts w:cs="David"/>
          <w:rtl/>
        </w:rPr>
      </w:pPr>
      <w:r w:rsidRPr="0040196D">
        <w:rPr>
          <w:rFonts w:cs="David" w:hint="cs"/>
          <w:rtl/>
        </w:rPr>
        <w:t>בימים אלה שהם ימים חמים, הרחיצה היא לנקיון, ומותר לרחוץ במים קרים או פושרים, רצוי, עם סבון פשוט.</w:t>
      </w:r>
    </w:p>
    <w:p w14:paraId="03568A5E" w14:textId="77777777" w:rsidR="00697B65" w:rsidRPr="0040196D" w:rsidRDefault="00697B65" w:rsidP="00F86CCD">
      <w:pPr>
        <w:pStyle w:val="a3"/>
        <w:numPr>
          <w:ilvl w:val="0"/>
          <w:numId w:val="1"/>
        </w:numPr>
        <w:spacing w:line="360" w:lineRule="auto"/>
        <w:jc w:val="both"/>
        <w:rPr>
          <w:rFonts w:cs="David"/>
          <w:b/>
          <w:bCs/>
        </w:rPr>
      </w:pPr>
      <w:r w:rsidRPr="0040196D">
        <w:rPr>
          <w:rFonts w:cs="David" w:hint="cs"/>
          <w:b/>
          <w:bCs/>
          <w:rtl/>
        </w:rPr>
        <w:t>בשר ויין</w:t>
      </w:r>
    </w:p>
    <w:p w14:paraId="2A06F9A3" w14:textId="12A63525" w:rsidR="00697B65" w:rsidRDefault="00697B65" w:rsidP="007D30AB">
      <w:pPr>
        <w:pStyle w:val="a3"/>
        <w:spacing w:line="360" w:lineRule="auto"/>
        <w:rPr>
          <w:rFonts w:cs="David"/>
          <w:rtl/>
        </w:rPr>
      </w:pPr>
      <w:r w:rsidRPr="0040196D">
        <w:rPr>
          <w:rFonts w:cs="David" w:hint="cs"/>
          <w:rtl/>
        </w:rPr>
        <w:t>נוהגים שלא לאכול בשר ולשתות יין, מר"ח אב</w:t>
      </w:r>
      <w:r w:rsidR="007D30AB">
        <w:rPr>
          <w:rFonts w:cs="David" w:hint="cs"/>
          <w:rtl/>
        </w:rPr>
        <w:t xml:space="preserve">, עד יום </w:t>
      </w:r>
      <w:r w:rsidR="00AC0C49">
        <w:rPr>
          <w:rFonts w:cs="David" w:hint="cs"/>
          <w:rtl/>
        </w:rPr>
        <w:t>שני</w:t>
      </w:r>
      <w:r w:rsidR="007D30AB">
        <w:rPr>
          <w:rFonts w:cs="David" w:hint="cs"/>
          <w:rtl/>
        </w:rPr>
        <w:t xml:space="preserve"> י' באב.</w:t>
      </w:r>
      <w:r w:rsidR="007D30AB">
        <w:rPr>
          <w:rFonts w:cs="David"/>
          <w:rtl/>
        </w:rPr>
        <w:br/>
      </w:r>
      <w:r w:rsidR="007D30AB">
        <w:rPr>
          <w:rFonts w:cs="David" w:hint="cs"/>
          <w:rtl/>
        </w:rPr>
        <w:t xml:space="preserve">אשכנזים רשאים לאכול בשר ולשתות יין, כבר מיום </w:t>
      </w:r>
      <w:r w:rsidR="00AC0C49">
        <w:rPr>
          <w:rFonts w:cs="David" w:hint="cs"/>
          <w:rtl/>
        </w:rPr>
        <w:t xml:space="preserve">שני </w:t>
      </w:r>
      <w:r w:rsidR="007D30AB">
        <w:rPr>
          <w:rFonts w:cs="David" w:hint="cs"/>
          <w:rtl/>
        </w:rPr>
        <w:t>בחצות היום.</w:t>
      </w:r>
    </w:p>
    <w:p w14:paraId="6B08070D" w14:textId="295C271B" w:rsidR="00605F76" w:rsidRPr="0040196D" w:rsidRDefault="00AC0C49" w:rsidP="00F86CCD">
      <w:pPr>
        <w:pStyle w:val="a3"/>
        <w:spacing w:line="360" w:lineRule="auto"/>
        <w:jc w:val="both"/>
        <w:rPr>
          <w:rFonts w:cs="David"/>
          <w:rtl/>
        </w:rPr>
      </w:pPr>
      <w:r>
        <w:rPr>
          <w:rFonts w:cs="David" w:hint="cs"/>
          <w:rtl/>
        </w:rPr>
        <w:t>אין אבילות בשבת, לכן בשבת ר"ח אב מותר לאכול בשר ולשתות יין.</w:t>
      </w:r>
    </w:p>
    <w:p w14:paraId="2E036BA5" w14:textId="77777777" w:rsidR="00605F76" w:rsidRPr="0040196D" w:rsidRDefault="00605F76" w:rsidP="00F86CCD">
      <w:pPr>
        <w:pStyle w:val="a3"/>
        <w:numPr>
          <w:ilvl w:val="0"/>
          <w:numId w:val="1"/>
        </w:numPr>
        <w:spacing w:line="360" w:lineRule="auto"/>
        <w:jc w:val="both"/>
        <w:rPr>
          <w:rFonts w:cs="David"/>
          <w:b/>
          <w:bCs/>
        </w:rPr>
      </w:pPr>
      <w:r w:rsidRPr="0040196D">
        <w:rPr>
          <w:rFonts w:cs="David" w:hint="cs"/>
          <w:b/>
          <w:bCs/>
          <w:rtl/>
        </w:rPr>
        <w:t>מוסיקה, תפירה, סריגה וכד'.</w:t>
      </w:r>
    </w:p>
    <w:p w14:paraId="54455E66" w14:textId="77777777" w:rsidR="00605F76" w:rsidRPr="0040196D" w:rsidRDefault="00605F76" w:rsidP="00F86CCD">
      <w:pPr>
        <w:pStyle w:val="a3"/>
        <w:numPr>
          <w:ilvl w:val="0"/>
          <w:numId w:val="7"/>
        </w:numPr>
        <w:spacing w:line="360" w:lineRule="auto"/>
        <w:jc w:val="both"/>
        <w:rPr>
          <w:rFonts w:cs="David"/>
        </w:rPr>
      </w:pPr>
      <w:r w:rsidRPr="00CE5083">
        <w:rPr>
          <w:rFonts w:cs="David" w:hint="cs"/>
          <w:b/>
          <w:bCs/>
          <w:rtl/>
        </w:rPr>
        <w:t>מוסיקה:</w:t>
      </w:r>
      <w:r w:rsidRPr="0040196D">
        <w:rPr>
          <w:rFonts w:cs="David" w:hint="cs"/>
          <w:rtl/>
        </w:rPr>
        <w:t xml:space="preserve"> הפוסקים חלוקים בשאלה, האם מותר לנגן ולשמוע מוסיקה בכל ימות השנה. למעשה, בכל ימות השנה נוהגים להקל ולשמוע, כדעת הפוסקים המתירים (רש"י, תוס', רמ"א בסימן תקס,ג). בתשעת הימים ראוי לנהוג כפוסקים האוסרים (שיטת הרמב"ם)  ולהימנע מניגון ושמיעת מוסיקה.</w:t>
      </w:r>
    </w:p>
    <w:p w14:paraId="04435782" w14:textId="77777777" w:rsidR="00605F76" w:rsidRPr="0040196D" w:rsidRDefault="00605F76" w:rsidP="00F86CCD">
      <w:pPr>
        <w:pStyle w:val="a3"/>
        <w:spacing w:line="360" w:lineRule="auto"/>
        <w:jc w:val="both"/>
        <w:rPr>
          <w:rFonts w:cs="David"/>
          <w:rtl/>
        </w:rPr>
      </w:pPr>
      <w:r w:rsidRPr="0040196D">
        <w:rPr>
          <w:rFonts w:cs="David" w:hint="cs"/>
          <w:rtl/>
        </w:rPr>
        <w:t>שמיעת מוסיקה ווקאלית, מותרת.</w:t>
      </w:r>
    </w:p>
    <w:p w14:paraId="2680D1A6" w14:textId="77777777" w:rsidR="00605F76" w:rsidRPr="0040196D" w:rsidRDefault="00605F76" w:rsidP="00F86CCD">
      <w:pPr>
        <w:pStyle w:val="a3"/>
        <w:spacing w:line="360" w:lineRule="auto"/>
        <w:jc w:val="both"/>
        <w:rPr>
          <w:rFonts w:cs="David"/>
          <w:rtl/>
        </w:rPr>
      </w:pPr>
      <w:r w:rsidRPr="0040196D">
        <w:rPr>
          <w:rFonts w:cs="David" w:hint="cs"/>
          <w:rtl/>
        </w:rPr>
        <w:t>הסובל ממתח או חרדה, ומו</w:t>
      </w:r>
      <w:r w:rsidR="00CE5083">
        <w:rPr>
          <w:rFonts w:cs="David" w:hint="cs"/>
          <w:rtl/>
        </w:rPr>
        <w:t>סיקה מרגיע</w:t>
      </w:r>
      <w:r w:rsidRPr="0040196D">
        <w:rPr>
          <w:rFonts w:cs="David" w:hint="cs"/>
          <w:rtl/>
        </w:rPr>
        <w:t>ה אותו, ישמע מדיסקים או קלטות וכד'.</w:t>
      </w:r>
    </w:p>
    <w:p w14:paraId="36F7825B" w14:textId="77777777" w:rsidR="00605F76" w:rsidRPr="0040196D" w:rsidRDefault="00605F76" w:rsidP="00F86CCD">
      <w:pPr>
        <w:pStyle w:val="a3"/>
        <w:numPr>
          <w:ilvl w:val="0"/>
          <w:numId w:val="7"/>
        </w:numPr>
        <w:spacing w:line="360" w:lineRule="auto"/>
        <w:jc w:val="both"/>
        <w:rPr>
          <w:rFonts w:cs="David"/>
        </w:rPr>
      </w:pPr>
      <w:r w:rsidRPr="00CE5083">
        <w:rPr>
          <w:rFonts w:cs="David" w:hint="cs"/>
          <w:b/>
          <w:bCs/>
          <w:rtl/>
        </w:rPr>
        <w:t>שידוכין:</w:t>
      </w:r>
      <w:r w:rsidRPr="0040196D">
        <w:rPr>
          <w:rFonts w:cs="David" w:hint="cs"/>
          <w:rtl/>
        </w:rPr>
        <w:t xml:space="preserve"> למרות שאין מתחתנים, מותר להשתדך (ואף לכתוב שטר תנאים, לנוהגים), בלי מוסיקה ובלי ריקודים.</w:t>
      </w:r>
    </w:p>
    <w:p w14:paraId="5050A79D" w14:textId="77777777" w:rsidR="00605F76" w:rsidRPr="0040196D" w:rsidRDefault="00605F76" w:rsidP="00F86CCD">
      <w:pPr>
        <w:pStyle w:val="a3"/>
        <w:numPr>
          <w:ilvl w:val="0"/>
          <w:numId w:val="7"/>
        </w:numPr>
        <w:spacing w:line="360" w:lineRule="auto"/>
        <w:jc w:val="both"/>
        <w:rPr>
          <w:rFonts w:cs="David"/>
        </w:rPr>
      </w:pPr>
      <w:r w:rsidRPr="0040196D">
        <w:rPr>
          <w:rFonts w:cs="David" w:hint="cs"/>
          <w:rtl/>
        </w:rPr>
        <w:t>נהגו שלא לסרוג א</w:t>
      </w:r>
      <w:r w:rsidR="00B56D0B">
        <w:rPr>
          <w:rFonts w:cs="David" w:hint="cs"/>
          <w:rtl/>
        </w:rPr>
        <w:t>ו</w:t>
      </w:r>
      <w:r w:rsidRPr="0040196D">
        <w:rPr>
          <w:rFonts w:cs="David" w:hint="cs"/>
          <w:rtl/>
        </w:rPr>
        <w:t xml:space="preserve"> לתפור בגד חדש בתשעת הימים. תיקונים קלים כמו תפר שנפתח או כפתור שנתלש, מותר לתופרם.</w:t>
      </w:r>
    </w:p>
    <w:p w14:paraId="413B019C" w14:textId="4F54FAD8" w:rsidR="00605F76" w:rsidRDefault="00605F76" w:rsidP="00F86CCD">
      <w:pPr>
        <w:pStyle w:val="a3"/>
        <w:numPr>
          <w:ilvl w:val="0"/>
          <w:numId w:val="7"/>
        </w:numPr>
        <w:spacing w:line="360" w:lineRule="auto"/>
        <w:jc w:val="both"/>
        <w:rPr>
          <w:rFonts w:cs="David"/>
        </w:rPr>
      </w:pPr>
      <w:r w:rsidRPr="00B56D0B">
        <w:rPr>
          <w:rFonts w:cs="David" w:hint="cs"/>
          <w:b/>
          <w:bCs/>
          <w:rtl/>
        </w:rPr>
        <w:t>טיולים</w:t>
      </w:r>
      <w:r w:rsidR="00B56D0B">
        <w:rPr>
          <w:rFonts w:cs="David" w:hint="cs"/>
          <w:rtl/>
        </w:rPr>
        <w:t xml:space="preserve">: </w:t>
      </w:r>
      <w:r w:rsidRPr="0040196D">
        <w:rPr>
          <w:rFonts w:cs="David" w:hint="cs"/>
          <w:rtl/>
        </w:rPr>
        <w:t xml:space="preserve"> אע"פ שמותר לטייל, ראוי שלא לצאת לבילויים וטיולים מפני שהימים הם ימי סכנה. מסלול פשוט, ללא עליות וירידות קשות, אפשר ללכת גם בימים אלה.</w:t>
      </w:r>
    </w:p>
    <w:p w14:paraId="0A28079D" w14:textId="4B94A478" w:rsidR="00AC0C49" w:rsidRDefault="00AC0C49" w:rsidP="00AC0C49">
      <w:pPr>
        <w:pStyle w:val="a3"/>
        <w:numPr>
          <w:ilvl w:val="0"/>
          <w:numId w:val="1"/>
        </w:numPr>
        <w:spacing w:line="360" w:lineRule="auto"/>
        <w:jc w:val="both"/>
        <w:rPr>
          <w:rFonts w:cs="David"/>
          <w:b/>
          <w:bCs/>
        </w:rPr>
      </w:pPr>
      <w:r w:rsidRPr="00AC0C49">
        <w:rPr>
          <w:rFonts w:cs="David" w:hint="cs"/>
          <w:b/>
          <w:bCs/>
          <w:rtl/>
        </w:rPr>
        <w:t>מוצאי שבת ח' אב, אור לט' באב</w:t>
      </w:r>
      <w:r>
        <w:rPr>
          <w:rFonts w:cs="David" w:hint="cs"/>
          <w:b/>
          <w:bCs/>
          <w:rtl/>
        </w:rPr>
        <w:t>:</w:t>
      </w:r>
    </w:p>
    <w:p w14:paraId="207678CC" w14:textId="527EA40A" w:rsidR="00AC0C49" w:rsidRDefault="00AC0C49" w:rsidP="00AC0C49">
      <w:pPr>
        <w:pStyle w:val="a3"/>
        <w:numPr>
          <w:ilvl w:val="0"/>
          <w:numId w:val="16"/>
        </w:numPr>
        <w:spacing w:line="360" w:lineRule="auto"/>
        <w:jc w:val="both"/>
        <w:rPr>
          <w:rFonts w:cs="David"/>
          <w:b/>
          <w:bCs/>
        </w:rPr>
      </w:pPr>
      <w:r>
        <w:rPr>
          <w:rFonts w:cs="David" w:hint="cs"/>
          <w:rtl/>
        </w:rPr>
        <w:t>סעודה שלישית בשבת, ח' אב יש לסיים עד השעה 19:50.</w:t>
      </w:r>
    </w:p>
    <w:p w14:paraId="5F67EE5F" w14:textId="5371499F" w:rsidR="00AC0C49" w:rsidRDefault="00AC0C49" w:rsidP="00AC0C49">
      <w:pPr>
        <w:pStyle w:val="a3"/>
        <w:spacing w:line="360" w:lineRule="auto"/>
        <w:ind w:left="1080"/>
        <w:jc w:val="both"/>
        <w:rPr>
          <w:rFonts w:cs="David"/>
          <w:rtl/>
        </w:rPr>
      </w:pPr>
      <w:r>
        <w:rPr>
          <w:rFonts w:cs="David" w:hint="cs"/>
          <w:rtl/>
        </w:rPr>
        <w:t>גם בסעודה זו מותר בשר ויין.</w:t>
      </w:r>
    </w:p>
    <w:p w14:paraId="3C222989" w14:textId="0F224A64" w:rsidR="00AC0C49" w:rsidRDefault="00AC0C49" w:rsidP="00AC0C49">
      <w:pPr>
        <w:pStyle w:val="a3"/>
        <w:numPr>
          <w:ilvl w:val="0"/>
          <w:numId w:val="16"/>
        </w:numPr>
        <w:spacing w:line="360" w:lineRule="auto"/>
        <w:jc w:val="both"/>
        <w:rPr>
          <w:rFonts w:cs="David"/>
        </w:rPr>
      </w:pPr>
      <w:r>
        <w:rPr>
          <w:rFonts w:cs="David" w:hint="cs"/>
          <w:rtl/>
        </w:rPr>
        <w:t>במוצאי שבת אין עושים הבדלה על יין. בשעה 20:30, צאת שבת, אומרים: "ברוך המבדיל בין קודש לחול" ומותרים בעשיית מלאכה.</w:t>
      </w:r>
    </w:p>
    <w:p w14:paraId="318CA849" w14:textId="387B7112" w:rsidR="00AC0C49" w:rsidRDefault="00AC0C49" w:rsidP="00AC0C49">
      <w:pPr>
        <w:pStyle w:val="a3"/>
        <w:numPr>
          <w:ilvl w:val="0"/>
          <w:numId w:val="16"/>
        </w:numPr>
        <w:spacing w:line="360" w:lineRule="auto"/>
        <w:jc w:val="both"/>
        <w:rPr>
          <w:rFonts w:cs="David"/>
        </w:rPr>
      </w:pPr>
      <w:r>
        <w:rPr>
          <w:rFonts w:cs="David" w:hint="cs"/>
          <w:rtl/>
        </w:rPr>
        <w:t>לאחר אמירת "ברוך המבדיל" חולצים נעליים.</w:t>
      </w:r>
    </w:p>
    <w:p w14:paraId="72AD8718" w14:textId="6399C56F" w:rsidR="00AC0C49" w:rsidRDefault="00AC0C49" w:rsidP="00AC0C49">
      <w:pPr>
        <w:pStyle w:val="a3"/>
        <w:numPr>
          <w:ilvl w:val="0"/>
          <w:numId w:val="16"/>
        </w:numPr>
        <w:spacing w:line="360" w:lineRule="auto"/>
        <w:jc w:val="both"/>
        <w:rPr>
          <w:rFonts w:cs="David"/>
        </w:rPr>
      </w:pPr>
      <w:r>
        <w:rPr>
          <w:rFonts w:cs="David" w:hint="cs"/>
          <w:rtl/>
        </w:rPr>
        <w:t>ראוי לקבוע זמן ערבית במוצ"ש כ15 דק' לאחר צאת השבת.</w:t>
      </w:r>
    </w:p>
    <w:p w14:paraId="1D38254B" w14:textId="540C9A37" w:rsidR="00AC0C49" w:rsidRDefault="00AC0C49" w:rsidP="00AC0C49">
      <w:pPr>
        <w:pStyle w:val="a3"/>
        <w:numPr>
          <w:ilvl w:val="0"/>
          <w:numId w:val="16"/>
        </w:numPr>
        <w:spacing w:line="360" w:lineRule="auto"/>
        <w:jc w:val="both"/>
        <w:rPr>
          <w:rFonts w:cs="David"/>
        </w:rPr>
      </w:pPr>
      <w:r>
        <w:rPr>
          <w:rFonts w:cs="David" w:hint="cs"/>
          <w:rtl/>
        </w:rPr>
        <w:t>סיום הצום: אור ליום שני, י' אב, בשעה 20:</w:t>
      </w:r>
      <w:r w:rsidR="0008791C">
        <w:rPr>
          <w:rFonts w:cs="David" w:hint="cs"/>
          <w:rtl/>
        </w:rPr>
        <w:t>04.</w:t>
      </w:r>
    </w:p>
    <w:p w14:paraId="10C20704" w14:textId="77777777" w:rsidR="00151B25" w:rsidRDefault="00151B25" w:rsidP="00151B25">
      <w:pPr>
        <w:pStyle w:val="a3"/>
        <w:spacing w:line="360" w:lineRule="auto"/>
        <w:ind w:left="1080"/>
        <w:jc w:val="both"/>
        <w:rPr>
          <w:rFonts w:cs="David"/>
          <w:rtl/>
        </w:rPr>
      </w:pPr>
      <w:r>
        <w:rPr>
          <w:rFonts w:cs="David" w:hint="cs"/>
          <w:rtl/>
        </w:rPr>
        <w:t>מבדילים על כוס יין. בהבדלה מברכים רק "בורא פרי הגפן" ו"המבדיל".</w:t>
      </w:r>
    </w:p>
    <w:p w14:paraId="50794468" w14:textId="77777777" w:rsidR="00151B25" w:rsidRDefault="00151B25" w:rsidP="00151B25">
      <w:pPr>
        <w:pStyle w:val="a3"/>
        <w:spacing w:line="360" w:lineRule="auto"/>
        <w:ind w:left="1080"/>
        <w:jc w:val="both"/>
        <w:rPr>
          <w:rFonts w:cs="David"/>
          <w:rtl/>
        </w:rPr>
      </w:pPr>
      <w:r>
        <w:rPr>
          <w:rFonts w:cs="David" w:hint="cs"/>
          <w:rtl/>
        </w:rPr>
        <w:t xml:space="preserve">אין מברכים לא על הנר ולא על הבשמים. </w:t>
      </w:r>
    </w:p>
    <w:p w14:paraId="5FB4AEBB" w14:textId="77777777" w:rsidR="00151B25" w:rsidRDefault="00AC0C49" w:rsidP="00151B25">
      <w:pPr>
        <w:pStyle w:val="a3"/>
        <w:numPr>
          <w:ilvl w:val="0"/>
          <w:numId w:val="16"/>
        </w:numPr>
        <w:spacing w:line="360" w:lineRule="auto"/>
        <w:jc w:val="both"/>
        <w:rPr>
          <w:rFonts w:cs="David"/>
        </w:rPr>
      </w:pPr>
      <w:r w:rsidRPr="00151B25">
        <w:rPr>
          <w:rFonts w:cs="David" w:hint="cs"/>
          <w:rtl/>
        </w:rPr>
        <w:t xml:space="preserve">יום שני, י' מנחם אב, הוא היום שבו נשרף רובו של בית המקדש. </w:t>
      </w:r>
    </w:p>
    <w:p w14:paraId="3B122C93" w14:textId="064CB669" w:rsidR="00AC0C49" w:rsidRPr="00151B25" w:rsidRDefault="00AC0C49" w:rsidP="00151B25">
      <w:pPr>
        <w:pStyle w:val="a3"/>
        <w:spacing w:line="360" w:lineRule="auto"/>
        <w:ind w:left="1080"/>
        <w:jc w:val="both"/>
        <w:rPr>
          <w:rFonts w:cs="David"/>
        </w:rPr>
      </w:pPr>
      <w:r w:rsidRPr="00151B25">
        <w:rPr>
          <w:rFonts w:cs="David" w:hint="cs"/>
          <w:rtl/>
        </w:rPr>
        <w:t>לכן, נוהגים שלא לאכול בו בשר ולא לשתות בו יין. אשכנזים מחמירים גם שלא לכבס</w:t>
      </w:r>
      <w:r w:rsidR="00151B25">
        <w:rPr>
          <w:rFonts w:cs="David" w:hint="cs"/>
          <w:rtl/>
        </w:rPr>
        <w:t xml:space="preserve"> ו</w:t>
      </w:r>
      <w:r w:rsidRPr="00151B25">
        <w:rPr>
          <w:rFonts w:cs="David" w:hint="cs"/>
          <w:rtl/>
        </w:rPr>
        <w:t>לא להסתפר עד חצות (בשעה 12:45).</w:t>
      </w:r>
    </w:p>
    <w:p w14:paraId="0FB993C5" w14:textId="77777777" w:rsidR="00175282" w:rsidRPr="0040196D" w:rsidRDefault="00175282" w:rsidP="00F86CCD">
      <w:pPr>
        <w:spacing w:line="360" w:lineRule="auto"/>
        <w:jc w:val="both"/>
        <w:rPr>
          <w:rFonts w:cs="David"/>
          <w:rtl/>
        </w:rPr>
      </w:pPr>
    </w:p>
    <w:p w14:paraId="5D6694BA" w14:textId="77777777" w:rsidR="00175282" w:rsidRPr="00B5466C" w:rsidRDefault="00175282" w:rsidP="00BC17FE">
      <w:pPr>
        <w:spacing w:line="360" w:lineRule="auto"/>
        <w:jc w:val="center"/>
        <w:rPr>
          <w:rFonts w:cs="David"/>
          <w:b/>
          <w:bCs/>
        </w:rPr>
      </w:pPr>
      <w:r w:rsidRPr="00B5466C">
        <w:rPr>
          <w:rFonts w:cs="David" w:hint="cs"/>
          <w:b/>
          <w:bCs/>
          <w:rtl/>
        </w:rPr>
        <w:t>יהפוך לנו הקב"ה את הימים הללו לששון ולשמחה!</w:t>
      </w:r>
    </w:p>
    <w:sectPr w:rsidR="00175282" w:rsidRPr="00B5466C" w:rsidSect="009B2C0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01C"/>
    <w:multiLevelType w:val="hybridMultilevel"/>
    <w:tmpl w:val="89BA385A"/>
    <w:lvl w:ilvl="0" w:tplc="6C0EBA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371E8"/>
    <w:multiLevelType w:val="hybridMultilevel"/>
    <w:tmpl w:val="4CCCC4D8"/>
    <w:lvl w:ilvl="0" w:tplc="00307CE6">
      <w:start w:val="1"/>
      <w:numFmt w:val="hebrew1"/>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F4B5DEE"/>
    <w:multiLevelType w:val="hybridMultilevel"/>
    <w:tmpl w:val="19E8555A"/>
    <w:lvl w:ilvl="0" w:tplc="DC98330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2D78A1"/>
    <w:multiLevelType w:val="hybridMultilevel"/>
    <w:tmpl w:val="91F26BD4"/>
    <w:lvl w:ilvl="0" w:tplc="00307CE6">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0125D3"/>
    <w:multiLevelType w:val="hybridMultilevel"/>
    <w:tmpl w:val="A70864F8"/>
    <w:lvl w:ilvl="0" w:tplc="1D84CC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C6FB9"/>
    <w:multiLevelType w:val="hybridMultilevel"/>
    <w:tmpl w:val="446C4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B9642E"/>
    <w:multiLevelType w:val="hybridMultilevel"/>
    <w:tmpl w:val="FECCA4A6"/>
    <w:lvl w:ilvl="0" w:tplc="00307CE6">
      <w:start w:val="1"/>
      <w:numFmt w:val="hebrew1"/>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FC93ECC"/>
    <w:multiLevelType w:val="hybridMultilevel"/>
    <w:tmpl w:val="433E0DB2"/>
    <w:lvl w:ilvl="0" w:tplc="0409000F">
      <w:start w:val="1"/>
      <w:numFmt w:val="decimal"/>
      <w:lvlText w:val="%1."/>
      <w:lvlJc w:val="left"/>
      <w:pPr>
        <w:tabs>
          <w:tab w:val="num" w:pos="720"/>
        </w:tabs>
        <w:ind w:left="720" w:hanging="360"/>
      </w:pPr>
      <w:rPr>
        <w:rFonts w:hint="default"/>
      </w:rPr>
    </w:lvl>
    <w:lvl w:ilvl="1" w:tplc="DC9AAC3C">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2921CE"/>
    <w:multiLevelType w:val="hybridMultilevel"/>
    <w:tmpl w:val="3B8CB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752A3C"/>
    <w:multiLevelType w:val="hybridMultilevel"/>
    <w:tmpl w:val="B82856FA"/>
    <w:lvl w:ilvl="0" w:tplc="D0EC7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4E1E3C"/>
    <w:multiLevelType w:val="hybridMultilevel"/>
    <w:tmpl w:val="98A68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447D9"/>
    <w:multiLevelType w:val="hybridMultilevel"/>
    <w:tmpl w:val="5B60E9EA"/>
    <w:lvl w:ilvl="0" w:tplc="5A7CA9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1B540E"/>
    <w:multiLevelType w:val="hybridMultilevel"/>
    <w:tmpl w:val="E94A74F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5A0FC2"/>
    <w:multiLevelType w:val="hybridMultilevel"/>
    <w:tmpl w:val="67F8F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9B296B"/>
    <w:multiLevelType w:val="hybridMultilevel"/>
    <w:tmpl w:val="9C04DB16"/>
    <w:lvl w:ilvl="0" w:tplc="D1100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917276"/>
    <w:multiLevelType w:val="hybridMultilevel"/>
    <w:tmpl w:val="E7E4B108"/>
    <w:lvl w:ilvl="0" w:tplc="C0806EF2">
      <w:start w:val="1"/>
      <w:numFmt w:val="hebrew1"/>
      <w:lvlText w:val="%1."/>
      <w:lvlJc w:val="left"/>
      <w:pPr>
        <w:tabs>
          <w:tab w:val="num" w:pos="720"/>
        </w:tabs>
        <w:ind w:left="720" w:hanging="360"/>
      </w:pPr>
    </w:lvl>
    <w:lvl w:ilvl="1" w:tplc="30BE586A">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8"/>
  </w:num>
  <w:num w:numId="3">
    <w:abstractNumId w:val="10"/>
  </w:num>
  <w:num w:numId="4">
    <w:abstractNumId w:val="14"/>
  </w:num>
  <w:num w:numId="5">
    <w:abstractNumId w:val="5"/>
  </w:num>
  <w:num w:numId="6">
    <w:abstractNumId w:val="9"/>
  </w:num>
  <w:num w:numId="7">
    <w:abstractNumId w:val="13"/>
  </w:num>
  <w:num w:numId="8">
    <w:abstractNumId w:val="11"/>
  </w:num>
  <w:num w:numId="9">
    <w:abstractNumId w:val="3"/>
  </w:num>
  <w:num w:numId="10">
    <w:abstractNumId w:val="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A35"/>
    <w:rsid w:val="0008791C"/>
    <w:rsid w:val="00113E35"/>
    <w:rsid w:val="00143300"/>
    <w:rsid w:val="00151B25"/>
    <w:rsid w:val="00175282"/>
    <w:rsid w:val="001868D8"/>
    <w:rsid w:val="002B7A35"/>
    <w:rsid w:val="002E5C9D"/>
    <w:rsid w:val="002E7C57"/>
    <w:rsid w:val="002F1548"/>
    <w:rsid w:val="003769A3"/>
    <w:rsid w:val="003A79A1"/>
    <w:rsid w:val="003B2EEE"/>
    <w:rsid w:val="0040196D"/>
    <w:rsid w:val="00455244"/>
    <w:rsid w:val="004E0403"/>
    <w:rsid w:val="0054413E"/>
    <w:rsid w:val="00556081"/>
    <w:rsid w:val="005718A4"/>
    <w:rsid w:val="00574A82"/>
    <w:rsid w:val="00597E07"/>
    <w:rsid w:val="005F3465"/>
    <w:rsid w:val="00605F76"/>
    <w:rsid w:val="00632EF6"/>
    <w:rsid w:val="00697B65"/>
    <w:rsid w:val="007B2BB4"/>
    <w:rsid w:val="007B725D"/>
    <w:rsid w:val="007C0076"/>
    <w:rsid w:val="007D30AB"/>
    <w:rsid w:val="00827AEE"/>
    <w:rsid w:val="008546FA"/>
    <w:rsid w:val="008C2188"/>
    <w:rsid w:val="00907647"/>
    <w:rsid w:val="00953888"/>
    <w:rsid w:val="009B1E8E"/>
    <w:rsid w:val="009B2C02"/>
    <w:rsid w:val="00A30269"/>
    <w:rsid w:val="00A647B3"/>
    <w:rsid w:val="00A75388"/>
    <w:rsid w:val="00AB6488"/>
    <w:rsid w:val="00AC0C49"/>
    <w:rsid w:val="00B5466C"/>
    <w:rsid w:val="00B56D0B"/>
    <w:rsid w:val="00B57817"/>
    <w:rsid w:val="00BA1333"/>
    <w:rsid w:val="00BC17FE"/>
    <w:rsid w:val="00C45CCB"/>
    <w:rsid w:val="00C5435A"/>
    <w:rsid w:val="00CB57E9"/>
    <w:rsid w:val="00CE5083"/>
    <w:rsid w:val="00D316F7"/>
    <w:rsid w:val="00D63C3D"/>
    <w:rsid w:val="00DA227F"/>
    <w:rsid w:val="00DB7A2F"/>
    <w:rsid w:val="00E75DDA"/>
    <w:rsid w:val="00EA241F"/>
    <w:rsid w:val="00EE6D1D"/>
    <w:rsid w:val="00EF2C9C"/>
    <w:rsid w:val="00F4013B"/>
    <w:rsid w:val="00F46A86"/>
    <w:rsid w:val="00F63DED"/>
    <w:rsid w:val="00F86CCD"/>
    <w:rsid w:val="00F91BA5"/>
    <w:rsid w:val="00FD6B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DF06"/>
  <w15:docId w15:val="{06896637-404E-4B16-B078-406829C6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A35"/>
    <w:pPr>
      <w:ind w:left="720"/>
      <w:contextualSpacing/>
    </w:pPr>
  </w:style>
  <w:style w:type="paragraph" w:styleId="a4">
    <w:name w:val="Balloon Text"/>
    <w:basedOn w:val="a"/>
    <w:link w:val="a5"/>
    <w:uiPriority w:val="99"/>
    <w:semiHidden/>
    <w:unhideWhenUsed/>
    <w:rsid w:val="00EF2C9C"/>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EF2C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79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652</Words>
  <Characters>3265</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ירדנה</dc:creator>
  <cp:lastModifiedBy>רועי בוכריס</cp:lastModifiedBy>
  <cp:revision>6</cp:revision>
  <cp:lastPrinted>2024-07-23T06:44:00Z</cp:lastPrinted>
  <dcterms:created xsi:type="dcterms:W3CDTF">2024-07-23T06:42:00Z</dcterms:created>
  <dcterms:modified xsi:type="dcterms:W3CDTF">2025-07-10T16:14:00Z</dcterms:modified>
</cp:coreProperties>
</file>